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47624B" w:rsidRPr="00612DC5">
        <w:trPr>
          <w:trHeight w:hRule="exact" w:val="1666"/>
        </w:trPr>
        <w:tc>
          <w:tcPr>
            <w:tcW w:w="426" w:type="dxa"/>
          </w:tcPr>
          <w:p w:rsidR="0047624B" w:rsidRDefault="0047624B"/>
        </w:tc>
        <w:tc>
          <w:tcPr>
            <w:tcW w:w="710" w:type="dxa"/>
          </w:tcPr>
          <w:p w:rsidR="0047624B" w:rsidRDefault="0047624B"/>
        </w:tc>
        <w:tc>
          <w:tcPr>
            <w:tcW w:w="1419" w:type="dxa"/>
          </w:tcPr>
          <w:p w:rsidR="0047624B" w:rsidRDefault="0047624B"/>
        </w:tc>
        <w:tc>
          <w:tcPr>
            <w:tcW w:w="1419" w:type="dxa"/>
          </w:tcPr>
          <w:p w:rsidR="0047624B" w:rsidRDefault="0047624B"/>
        </w:tc>
        <w:tc>
          <w:tcPr>
            <w:tcW w:w="710" w:type="dxa"/>
          </w:tcPr>
          <w:p w:rsidR="0047624B" w:rsidRDefault="0047624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47624B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7624B" w:rsidRPr="00612DC5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47624B" w:rsidRPr="00612DC5">
        <w:trPr>
          <w:trHeight w:hRule="exact" w:val="211"/>
        </w:trPr>
        <w:tc>
          <w:tcPr>
            <w:tcW w:w="426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</w:tr>
      <w:tr w:rsidR="0047624B">
        <w:trPr>
          <w:trHeight w:hRule="exact" w:val="416"/>
        </w:trPr>
        <w:tc>
          <w:tcPr>
            <w:tcW w:w="426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7624B" w:rsidRPr="00612DC5">
        <w:trPr>
          <w:trHeight w:hRule="exact" w:val="277"/>
        </w:trPr>
        <w:tc>
          <w:tcPr>
            <w:tcW w:w="426" w:type="dxa"/>
          </w:tcPr>
          <w:p w:rsidR="0047624B" w:rsidRDefault="0047624B"/>
        </w:tc>
        <w:tc>
          <w:tcPr>
            <w:tcW w:w="710" w:type="dxa"/>
          </w:tcPr>
          <w:p w:rsidR="0047624B" w:rsidRDefault="0047624B"/>
        </w:tc>
        <w:tc>
          <w:tcPr>
            <w:tcW w:w="1419" w:type="dxa"/>
          </w:tcPr>
          <w:p w:rsidR="0047624B" w:rsidRDefault="0047624B"/>
        </w:tc>
        <w:tc>
          <w:tcPr>
            <w:tcW w:w="1419" w:type="dxa"/>
          </w:tcPr>
          <w:p w:rsidR="0047624B" w:rsidRDefault="0047624B"/>
        </w:tc>
        <w:tc>
          <w:tcPr>
            <w:tcW w:w="710" w:type="dxa"/>
          </w:tcPr>
          <w:p w:rsidR="0047624B" w:rsidRDefault="0047624B"/>
        </w:tc>
        <w:tc>
          <w:tcPr>
            <w:tcW w:w="426" w:type="dxa"/>
          </w:tcPr>
          <w:p w:rsidR="0047624B" w:rsidRDefault="0047624B"/>
        </w:tc>
        <w:tc>
          <w:tcPr>
            <w:tcW w:w="1277" w:type="dxa"/>
          </w:tcPr>
          <w:p w:rsidR="0047624B" w:rsidRDefault="0047624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7624B" w:rsidRPr="00CA667E">
        <w:trPr>
          <w:trHeight w:hRule="exact" w:val="555"/>
        </w:trPr>
        <w:tc>
          <w:tcPr>
            <w:tcW w:w="426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7624B" w:rsidRPr="00CA667E" w:rsidRDefault="00612DC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47624B">
        <w:trPr>
          <w:trHeight w:hRule="exact" w:val="277"/>
        </w:trPr>
        <w:tc>
          <w:tcPr>
            <w:tcW w:w="426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47624B">
        <w:trPr>
          <w:trHeight w:hRule="exact" w:val="277"/>
        </w:trPr>
        <w:tc>
          <w:tcPr>
            <w:tcW w:w="426" w:type="dxa"/>
          </w:tcPr>
          <w:p w:rsidR="0047624B" w:rsidRDefault="0047624B"/>
        </w:tc>
        <w:tc>
          <w:tcPr>
            <w:tcW w:w="710" w:type="dxa"/>
          </w:tcPr>
          <w:p w:rsidR="0047624B" w:rsidRDefault="0047624B"/>
        </w:tc>
        <w:tc>
          <w:tcPr>
            <w:tcW w:w="1419" w:type="dxa"/>
          </w:tcPr>
          <w:p w:rsidR="0047624B" w:rsidRDefault="0047624B"/>
        </w:tc>
        <w:tc>
          <w:tcPr>
            <w:tcW w:w="1419" w:type="dxa"/>
          </w:tcPr>
          <w:p w:rsidR="0047624B" w:rsidRDefault="0047624B"/>
        </w:tc>
        <w:tc>
          <w:tcPr>
            <w:tcW w:w="710" w:type="dxa"/>
          </w:tcPr>
          <w:p w:rsidR="0047624B" w:rsidRDefault="0047624B"/>
        </w:tc>
        <w:tc>
          <w:tcPr>
            <w:tcW w:w="426" w:type="dxa"/>
          </w:tcPr>
          <w:p w:rsidR="0047624B" w:rsidRDefault="0047624B"/>
        </w:tc>
        <w:tc>
          <w:tcPr>
            <w:tcW w:w="1277" w:type="dxa"/>
          </w:tcPr>
          <w:p w:rsidR="0047624B" w:rsidRDefault="0047624B"/>
        </w:tc>
        <w:tc>
          <w:tcPr>
            <w:tcW w:w="993" w:type="dxa"/>
          </w:tcPr>
          <w:p w:rsidR="0047624B" w:rsidRDefault="0047624B"/>
        </w:tc>
        <w:tc>
          <w:tcPr>
            <w:tcW w:w="2836" w:type="dxa"/>
          </w:tcPr>
          <w:p w:rsidR="0047624B" w:rsidRDefault="0047624B"/>
        </w:tc>
      </w:tr>
      <w:tr w:rsidR="0047624B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7624B" w:rsidRPr="00612DC5">
        <w:trPr>
          <w:trHeight w:hRule="exact" w:val="775"/>
        </w:trPr>
        <w:tc>
          <w:tcPr>
            <w:tcW w:w="426" w:type="dxa"/>
          </w:tcPr>
          <w:p w:rsidR="0047624B" w:rsidRDefault="0047624B"/>
        </w:tc>
        <w:tc>
          <w:tcPr>
            <w:tcW w:w="710" w:type="dxa"/>
          </w:tcPr>
          <w:p w:rsidR="0047624B" w:rsidRDefault="0047624B"/>
        </w:tc>
        <w:tc>
          <w:tcPr>
            <w:tcW w:w="1419" w:type="dxa"/>
          </w:tcPr>
          <w:p w:rsidR="0047624B" w:rsidRDefault="0047624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Педагогика и психология</w:t>
            </w:r>
          </w:p>
          <w:p w:rsidR="0047624B" w:rsidRPr="00CA667E" w:rsidRDefault="00CA667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Б1.О.02.11</w:t>
            </w:r>
          </w:p>
        </w:tc>
        <w:tc>
          <w:tcPr>
            <w:tcW w:w="2836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</w:tr>
      <w:tr w:rsidR="0047624B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7624B" w:rsidRPr="00612DC5">
        <w:trPr>
          <w:trHeight w:hRule="exact" w:val="1389"/>
        </w:trPr>
        <w:tc>
          <w:tcPr>
            <w:tcW w:w="426" w:type="dxa"/>
          </w:tcPr>
          <w:p w:rsidR="0047624B" w:rsidRDefault="0047624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7624B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47624B">
        <w:trPr>
          <w:trHeight w:hRule="exact" w:val="416"/>
        </w:trPr>
        <w:tc>
          <w:tcPr>
            <w:tcW w:w="426" w:type="dxa"/>
          </w:tcPr>
          <w:p w:rsidR="0047624B" w:rsidRDefault="0047624B"/>
        </w:tc>
        <w:tc>
          <w:tcPr>
            <w:tcW w:w="710" w:type="dxa"/>
          </w:tcPr>
          <w:p w:rsidR="0047624B" w:rsidRDefault="0047624B"/>
        </w:tc>
        <w:tc>
          <w:tcPr>
            <w:tcW w:w="1419" w:type="dxa"/>
          </w:tcPr>
          <w:p w:rsidR="0047624B" w:rsidRDefault="0047624B"/>
        </w:tc>
        <w:tc>
          <w:tcPr>
            <w:tcW w:w="1419" w:type="dxa"/>
          </w:tcPr>
          <w:p w:rsidR="0047624B" w:rsidRDefault="0047624B"/>
        </w:tc>
        <w:tc>
          <w:tcPr>
            <w:tcW w:w="710" w:type="dxa"/>
          </w:tcPr>
          <w:p w:rsidR="0047624B" w:rsidRDefault="0047624B"/>
        </w:tc>
        <w:tc>
          <w:tcPr>
            <w:tcW w:w="426" w:type="dxa"/>
          </w:tcPr>
          <w:p w:rsidR="0047624B" w:rsidRDefault="0047624B"/>
        </w:tc>
        <w:tc>
          <w:tcPr>
            <w:tcW w:w="1277" w:type="dxa"/>
          </w:tcPr>
          <w:p w:rsidR="0047624B" w:rsidRDefault="0047624B"/>
        </w:tc>
        <w:tc>
          <w:tcPr>
            <w:tcW w:w="993" w:type="dxa"/>
          </w:tcPr>
          <w:p w:rsidR="0047624B" w:rsidRDefault="0047624B"/>
        </w:tc>
        <w:tc>
          <w:tcPr>
            <w:tcW w:w="2836" w:type="dxa"/>
          </w:tcPr>
          <w:p w:rsidR="0047624B" w:rsidRDefault="0047624B"/>
        </w:tc>
      </w:tr>
      <w:tr w:rsidR="0047624B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7624B" w:rsidRDefault="0047624B"/>
        </w:tc>
        <w:tc>
          <w:tcPr>
            <w:tcW w:w="426" w:type="dxa"/>
          </w:tcPr>
          <w:p w:rsidR="0047624B" w:rsidRDefault="0047624B"/>
        </w:tc>
        <w:tc>
          <w:tcPr>
            <w:tcW w:w="1277" w:type="dxa"/>
          </w:tcPr>
          <w:p w:rsidR="0047624B" w:rsidRDefault="0047624B"/>
        </w:tc>
        <w:tc>
          <w:tcPr>
            <w:tcW w:w="993" w:type="dxa"/>
          </w:tcPr>
          <w:p w:rsidR="0047624B" w:rsidRDefault="0047624B"/>
        </w:tc>
        <w:tc>
          <w:tcPr>
            <w:tcW w:w="2836" w:type="dxa"/>
          </w:tcPr>
          <w:p w:rsidR="0047624B" w:rsidRDefault="0047624B"/>
        </w:tc>
      </w:tr>
      <w:tr w:rsidR="0047624B">
        <w:trPr>
          <w:trHeight w:hRule="exact" w:val="155"/>
        </w:trPr>
        <w:tc>
          <w:tcPr>
            <w:tcW w:w="426" w:type="dxa"/>
          </w:tcPr>
          <w:p w:rsidR="0047624B" w:rsidRDefault="0047624B"/>
        </w:tc>
        <w:tc>
          <w:tcPr>
            <w:tcW w:w="710" w:type="dxa"/>
          </w:tcPr>
          <w:p w:rsidR="0047624B" w:rsidRDefault="0047624B"/>
        </w:tc>
        <w:tc>
          <w:tcPr>
            <w:tcW w:w="1419" w:type="dxa"/>
          </w:tcPr>
          <w:p w:rsidR="0047624B" w:rsidRDefault="0047624B"/>
        </w:tc>
        <w:tc>
          <w:tcPr>
            <w:tcW w:w="1419" w:type="dxa"/>
          </w:tcPr>
          <w:p w:rsidR="0047624B" w:rsidRDefault="0047624B"/>
        </w:tc>
        <w:tc>
          <w:tcPr>
            <w:tcW w:w="710" w:type="dxa"/>
          </w:tcPr>
          <w:p w:rsidR="0047624B" w:rsidRDefault="0047624B"/>
        </w:tc>
        <w:tc>
          <w:tcPr>
            <w:tcW w:w="426" w:type="dxa"/>
          </w:tcPr>
          <w:p w:rsidR="0047624B" w:rsidRDefault="0047624B"/>
        </w:tc>
        <w:tc>
          <w:tcPr>
            <w:tcW w:w="1277" w:type="dxa"/>
          </w:tcPr>
          <w:p w:rsidR="0047624B" w:rsidRDefault="0047624B"/>
        </w:tc>
        <w:tc>
          <w:tcPr>
            <w:tcW w:w="993" w:type="dxa"/>
          </w:tcPr>
          <w:p w:rsidR="0047624B" w:rsidRDefault="0047624B"/>
        </w:tc>
        <w:tc>
          <w:tcPr>
            <w:tcW w:w="2836" w:type="dxa"/>
          </w:tcPr>
          <w:p w:rsidR="0047624B" w:rsidRDefault="0047624B"/>
        </w:tc>
      </w:tr>
      <w:tr w:rsidR="0047624B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47624B"/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47624B"/>
        </w:tc>
      </w:tr>
      <w:tr w:rsidR="0047624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47624B" w:rsidRPr="00612DC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47624B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47624B">
        <w:trPr>
          <w:trHeight w:hRule="exact" w:val="2753"/>
        </w:trPr>
        <w:tc>
          <w:tcPr>
            <w:tcW w:w="426" w:type="dxa"/>
          </w:tcPr>
          <w:p w:rsidR="0047624B" w:rsidRDefault="0047624B"/>
        </w:tc>
        <w:tc>
          <w:tcPr>
            <w:tcW w:w="710" w:type="dxa"/>
          </w:tcPr>
          <w:p w:rsidR="0047624B" w:rsidRDefault="0047624B"/>
        </w:tc>
        <w:tc>
          <w:tcPr>
            <w:tcW w:w="1419" w:type="dxa"/>
          </w:tcPr>
          <w:p w:rsidR="0047624B" w:rsidRDefault="0047624B"/>
        </w:tc>
        <w:tc>
          <w:tcPr>
            <w:tcW w:w="1419" w:type="dxa"/>
          </w:tcPr>
          <w:p w:rsidR="0047624B" w:rsidRDefault="0047624B"/>
        </w:tc>
        <w:tc>
          <w:tcPr>
            <w:tcW w:w="710" w:type="dxa"/>
          </w:tcPr>
          <w:p w:rsidR="0047624B" w:rsidRDefault="0047624B"/>
        </w:tc>
        <w:tc>
          <w:tcPr>
            <w:tcW w:w="426" w:type="dxa"/>
          </w:tcPr>
          <w:p w:rsidR="0047624B" w:rsidRDefault="0047624B"/>
        </w:tc>
        <w:tc>
          <w:tcPr>
            <w:tcW w:w="1277" w:type="dxa"/>
          </w:tcPr>
          <w:p w:rsidR="0047624B" w:rsidRDefault="0047624B"/>
        </w:tc>
        <w:tc>
          <w:tcPr>
            <w:tcW w:w="993" w:type="dxa"/>
          </w:tcPr>
          <w:p w:rsidR="0047624B" w:rsidRDefault="0047624B"/>
        </w:tc>
        <w:tc>
          <w:tcPr>
            <w:tcW w:w="2836" w:type="dxa"/>
          </w:tcPr>
          <w:p w:rsidR="0047624B" w:rsidRDefault="0047624B"/>
        </w:tc>
      </w:tr>
      <w:tr w:rsidR="0047624B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7624B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2021 года набора</w:t>
            </w:r>
          </w:p>
          <w:p w:rsidR="0047624B" w:rsidRPr="00CA667E" w:rsidRDefault="004762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47624B" w:rsidRPr="00CA667E" w:rsidRDefault="004762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47624B" w:rsidRDefault="00CA66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7624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7624B" w:rsidRPr="00CA667E" w:rsidRDefault="004762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47624B" w:rsidRPr="00CA667E" w:rsidRDefault="004762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47624B" w:rsidRPr="00612DC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47624B" w:rsidRPr="00CA667E" w:rsidRDefault="00CA667E">
      <w:pPr>
        <w:rPr>
          <w:sz w:val="0"/>
          <w:szCs w:val="0"/>
          <w:lang w:val="ru-RU"/>
        </w:rPr>
      </w:pPr>
      <w:r w:rsidRPr="00CA66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624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7624B">
        <w:trPr>
          <w:trHeight w:hRule="exact" w:val="555"/>
        </w:trPr>
        <w:tc>
          <w:tcPr>
            <w:tcW w:w="9640" w:type="dxa"/>
          </w:tcPr>
          <w:p w:rsidR="0047624B" w:rsidRDefault="0047624B"/>
        </w:tc>
      </w:tr>
      <w:tr w:rsidR="0047624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7624B" w:rsidRDefault="00CA66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624B" w:rsidRPr="00612DC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7624B" w:rsidRPr="00612DC5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очная на 2021/2022 учебный год, утвержденным приказом ректора от 30.08.2021 №94;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«Педагогика и психология» в течение 2021/2022 учебного года: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47624B" w:rsidRPr="00612DC5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Б1.О.02.11 «Педагогика и психология».</w:t>
            </w:r>
          </w:p>
        </w:tc>
      </w:tr>
    </w:tbl>
    <w:p w:rsidR="0047624B" w:rsidRPr="00CA667E" w:rsidRDefault="00CA667E">
      <w:pPr>
        <w:rPr>
          <w:sz w:val="0"/>
          <w:szCs w:val="0"/>
          <w:lang w:val="ru-RU"/>
        </w:rPr>
      </w:pPr>
      <w:r w:rsidRPr="00CA66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624B" w:rsidRPr="00612DC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7624B" w:rsidRPr="00612DC5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«Педагогика и 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7624B" w:rsidRPr="00612DC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ОПК-2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описывать социальные явления и процессы на основе анализа и обобщения профессиональной информации, научных теорий, концепций и актуальных подходов</w:t>
            </w:r>
          </w:p>
        </w:tc>
      </w:tr>
      <w:tr w:rsidR="0047624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4762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7624B" w:rsidRPr="00612DC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ИОПК-2.1 знать научные теории, концепции и актуальные подходы, позволяющие анализировать социальные явления и процессы, обобщать профессиональную информацию</w:t>
            </w:r>
          </w:p>
        </w:tc>
      </w:tr>
      <w:tr w:rsidR="0047624B" w:rsidRPr="00612DC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ИОПК-2.2 уметь анализировать и обобщать профессиональную информацию на теоретико-методологическом уровне</w:t>
            </w:r>
          </w:p>
        </w:tc>
      </w:tr>
      <w:tr w:rsidR="0047624B" w:rsidRPr="00612DC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ИОПК-2.3 владеть навыком описания социальных явлений и процессов на основе комплексной информации</w:t>
            </w:r>
          </w:p>
        </w:tc>
      </w:tr>
      <w:tr w:rsidR="0047624B" w:rsidRPr="00612DC5">
        <w:trPr>
          <w:trHeight w:hRule="exact" w:val="277"/>
        </w:trPr>
        <w:tc>
          <w:tcPr>
            <w:tcW w:w="9640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</w:tr>
      <w:tr w:rsidR="0047624B" w:rsidRPr="00612DC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47624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4762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7624B" w:rsidRPr="00612DC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ИУК-5.1 знать психологические основы социального взаимодействия, национальные, этнокультурные и конфессиональные особенности и народные традиции населения; основные закономерности взаимодействия людей</w:t>
            </w:r>
          </w:p>
        </w:tc>
      </w:tr>
      <w:tr w:rsidR="0047624B" w:rsidRPr="00612DC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ИУК-5.2 уметь отмечать и анализировать особенности межкультурного взаимодействия (преимущества и возможные проблемные ситуации), обусловленные различием этических, религиозных и ценностных систем</w:t>
            </w:r>
          </w:p>
        </w:tc>
      </w:tr>
      <w:tr w:rsidR="0047624B" w:rsidRPr="00612DC5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ИУК-5.3 владеть способами преодоления  коммуникативных барьеров при межкультурном взаимодействии, определяя условия интеграции участников межкультурного взаимодействия для достижения поставленной цели с учетом исторического наследия и социокультурных традиций различных социальных групп, этносов и конфессий</w:t>
            </w:r>
          </w:p>
        </w:tc>
      </w:tr>
      <w:tr w:rsidR="0047624B" w:rsidRPr="00612DC5">
        <w:trPr>
          <w:trHeight w:hRule="exact" w:val="416"/>
        </w:trPr>
        <w:tc>
          <w:tcPr>
            <w:tcW w:w="9640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</w:tr>
      <w:tr w:rsidR="0047624B" w:rsidRPr="00612DC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7624B" w:rsidRPr="00612DC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4762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Б1.О.02.11 «Педагогика и психология» относится к обязательной части, является дисциплиной Блока Б1. «Дисциплины (модули)». Модуль 2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</w:tbl>
    <w:p w:rsidR="0047624B" w:rsidRPr="00CA667E" w:rsidRDefault="00CA667E">
      <w:pPr>
        <w:rPr>
          <w:sz w:val="0"/>
          <w:szCs w:val="0"/>
          <w:lang w:val="ru-RU"/>
        </w:rPr>
      </w:pPr>
      <w:r w:rsidRPr="00CA66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47624B" w:rsidRPr="00612DC5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7624B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24B" w:rsidRDefault="0047624B"/>
        </w:tc>
      </w:tr>
      <w:tr w:rsidR="0047624B" w:rsidRPr="00612DC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24B" w:rsidRPr="00CA667E" w:rsidRDefault="0047624B">
            <w:pPr>
              <w:rPr>
                <w:lang w:val="ru-RU"/>
              </w:rPr>
            </w:pPr>
          </w:p>
        </w:tc>
      </w:tr>
      <w:tr w:rsidR="0047624B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24B" w:rsidRPr="00CA667E" w:rsidRDefault="0047624B">
            <w:pPr>
              <w:spacing w:after="0" w:line="240" w:lineRule="auto"/>
              <w:jc w:val="center"/>
              <w:rPr>
                <w:lang w:val="ru-RU"/>
              </w:rPr>
            </w:pPr>
          </w:p>
          <w:p w:rsidR="0047624B" w:rsidRPr="00CA667E" w:rsidRDefault="00CA667E">
            <w:pPr>
              <w:spacing w:after="0" w:line="240" w:lineRule="auto"/>
              <w:jc w:val="center"/>
              <w:rPr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lang w:val="ru-RU"/>
              </w:rPr>
              <w:t>Теория социальной работы</w:t>
            </w:r>
          </w:p>
          <w:p w:rsidR="0047624B" w:rsidRPr="00CA667E" w:rsidRDefault="00CA667E">
            <w:pPr>
              <w:spacing w:after="0" w:line="240" w:lineRule="auto"/>
              <w:jc w:val="center"/>
              <w:rPr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lang w:val="ru-RU"/>
              </w:rPr>
              <w:t>Введение в специальность социальная работа</w:t>
            </w:r>
          </w:p>
          <w:p w:rsidR="0047624B" w:rsidRPr="00CA667E" w:rsidRDefault="00CA667E">
            <w:pPr>
              <w:spacing w:after="0" w:line="240" w:lineRule="auto"/>
              <w:jc w:val="center"/>
              <w:rPr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lang w:val="ru-RU"/>
              </w:rPr>
              <w:t>История социальной работы</w:t>
            </w:r>
          </w:p>
          <w:p w:rsidR="0047624B" w:rsidRPr="00CA667E" w:rsidRDefault="00CA667E">
            <w:pPr>
              <w:spacing w:after="0" w:line="240" w:lineRule="auto"/>
              <w:jc w:val="center"/>
              <w:rPr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lang w:val="ru-RU"/>
              </w:rPr>
              <w:t>Этика профессиональной деятельности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24B" w:rsidRPr="00CA667E" w:rsidRDefault="00CA667E">
            <w:pPr>
              <w:spacing w:after="0" w:line="240" w:lineRule="auto"/>
              <w:jc w:val="center"/>
              <w:rPr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lang w:val="ru-RU"/>
              </w:rPr>
              <w:t>Социальная педагогика</w:t>
            </w:r>
          </w:p>
          <w:p w:rsidR="0047624B" w:rsidRPr="00CA667E" w:rsidRDefault="00CA667E">
            <w:pPr>
              <w:spacing w:after="0" w:line="240" w:lineRule="auto"/>
              <w:jc w:val="center"/>
              <w:rPr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lang w:val="ru-RU"/>
              </w:rPr>
              <w:t>Социальная работа с молодежью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 УК-5</w:t>
            </w:r>
          </w:p>
        </w:tc>
      </w:tr>
      <w:tr w:rsidR="0047624B" w:rsidRPr="00612DC5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7624B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6 зачетных единиц – 216 академических часов</w:t>
            </w:r>
          </w:p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7624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7624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7624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624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7624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7624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7624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7624B">
        <w:trPr>
          <w:trHeight w:hRule="exact" w:val="416"/>
        </w:trPr>
        <w:tc>
          <w:tcPr>
            <w:tcW w:w="3970" w:type="dxa"/>
          </w:tcPr>
          <w:p w:rsidR="0047624B" w:rsidRDefault="0047624B"/>
        </w:tc>
        <w:tc>
          <w:tcPr>
            <w:tcW w:w="1702" w:type="dxa"/>
          </w:tcPr>
          <w:p w:rsidR="0047624B" w:rsidRDefault="0047624B"/>
        </w:tc>
        <w:tc>
          <w:tcPr>
            <w:tcW w:w="1702" w:type="dxa"/>
          </w:tcPr>
          <w:p w:rsidR="0047624B" w:rsidRDefault="0047624B"/>
        </w:tc>
        <w:tc>
          <w:tcPr>
            <w:tcW w:w="426" w:type="dxa"/>
          </w:tcPr>
          <w:p w:rsidR="0047624B" w:rsidRDefault="0047624B"/>
        </w:tc>
        <w:tc>
          <w:tcPr>
            <w:tcW w:w="852" w:type="dxa"/>
          </w:tcPr>
          <w:p w:rsidR="0047624B" w:rsidRDefault="0047624B"/>
        </w:tc>
        <w:tc>
          <w:tcPr>
            <w:tcW w:w="993" w:type="dxa"/>
          </w:tcPr>
          <w:p w:rsidR="0047624B" w:rsidRDefault="0047624B"/>
        </w:tc>
      </w:tr>
      <w:tr w:rsidR="0047624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2, 3</w:t>
            </w:r>
          </w:p>
        </w:tc>
      </w:tr>
      <w:tr w:rsidR="0047624B">
        <w:trPr>
          <w:trHeight w:hRule="exact" w:val="277"/>
        </w:trPr>
        <w:tc>
          <w:tcPr>
            <w:tcW w:w="3970" w:type="dxa"/>
          </w:tcPr>
          <w:p w:rsidR="0047624B" w:rsidRDefault="0047624B"/>
        </w:tc>
        <w:tc>
          <w:tcPr>
            <w:tcW w:w="1702" w:type="dxa"/>
          </w:tcPr>
          <w:p w:rsidR="0047624B" w:rsidRDefault="0047624B"/>
        </w:tc>
        <w:tc>
          <w:tcPr>
            <w:tcW w:w="1702" w:type="dxa"/>
          </w:tcPr>
          <w:p w:rsidR="0047624B" w:rsidRDefault="0047624B"/>
        </w:tc>
        <w:tc>
          <w:tcPr>
            <w:tcW w:w="426" w:type="dxa"/>
          </w:tcPr>
          <w:p w:rsidR="0047624B" w:rsidRDefault="0047624B"/>
        </w:tc>
        <w:tc>
          <w:tcPr>
            <w:tcW w:w="852" w:type="dxa"/>
          </w:tcPr>
          <w:p w:rsidR="0047624B" w:rsidRDefault="0047624B"/>
        </w:tc>
        <w:tc>
          <w:tcPr>
            <w:tcW w:w="993" w:type="dxa"/>
          </w:tcPr>
          <w:p w:rsidR="0047624B" w:rsidRDefault="0047624B"/>
        </w:tc>
      </w:tr>
      <w:tr w:rsidR="0047624B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4762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7624B" w:rsidRPr="00CA667E" w:rsidRDefault="004762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7624B">
        <w:trPr>
          <w:trHeight w:hRule="exact" w:val="416"/>
        </w:trPr>
        <w:tc>
          <w:tcPr>
            <w:tcW w:w="3970" w:type="dxa"/>
          </w:tcPr>
          <w:p w:rsidR="0047624B" w:rsidRDefault="0047624B"/>
        </w:tc>
        <w:tc>
          <w:tcPr>
            <w:tcW w:w="1702" w:type="dxa"/>
          </w:tcPr>
          <w:p w:rsidR="0047624B" w:rsidRDefault="0047624B"/>
        </w:tc>
        <w:tc>
          <w:tcPr>
            <w:tcW w:w="1702" w:type="dxa"/>
          </w:tcPr>
          <w:p w:rsidR="0047624B" w:rsidRDefault="0047624B"/>
        </w:tc>
        <w:tc>
          <w:tcPr>
            <w:tcW w:w="426" w:type="dxa"/>
          </w:tcPr>
          <w:p w:rsidR="0047624B" w:rsidRDefault="0047624B"/>
        </w:tc>
        <w:tc>
          <w:tcPr>
            <w:tcW w:w="852" w:type="dxa"/>
          </w:tcPr>
          <w:p w:rsidR="0047624B" w:rsidRDefault="0047624B"/>
        </w:tc>
        <w:tc>
          <w:tcPr>
            <w:tcW w:w="993" w:type="dxa"/>
          </w:tcPr>
          <w:p w:rsidR="0047624B" w:rsidRDefault="0047624B"/>
        </w:tc>
      </w:tr>
      <w:tr w:rsidR="0047624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7624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основы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624B" w:rsidRDefault="0047624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624B" w:rsidRDefault="0047624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624B" w:rsidRDefault="0047624B"/>
        </w:tc>
      </w:tr>
      <w:tr w:rsidR="0047624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Методология педагогической науки и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24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Основные характеристики целостного педагогического процесса.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24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3. Содержание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624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4. Целеполагание в педагогической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24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5. Педагогическое проектирование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624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6. Педагогическая технология как научное понятие.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624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7. Организация образовательной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24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Педагогика в системе гуманитарных знаний и наук о человеке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24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Педагогическая методология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24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Целостный педагогический процесс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24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Теория обучения и учебный процесс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47624B" w:rsidRDefault="00CA66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7624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2. Содержание образования. Организация учебного процесса.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7624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основы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624B" w:rsidRDefault="0047624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624B" w:rsidRDefault="0047624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624B" w:rsidRDefault="0047624B"/>
        </w:tc>
      </w:tr>
      <w:tr w:rsidR="0047624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8. Предмет и задачи общей психологии. Этапы развития психологии как науки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24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9. Основные принципы и категории общей психологии: методология и методы, их взаимосвязь.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24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10. Зарождение и эволюция психики животных и человека.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624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11. Общая характеристика основных психологических направлений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624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Предмет и задачи общей психологии. Этапы развития психологии как науки.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7624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5. Круглый стол "Кто прав - ученик или учитель?"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7624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7. Основные этапы развития представлений о предмете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7624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47624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7624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47624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7624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Теория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7624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47624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7624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47624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7624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47624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624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47624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624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47624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47624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47624B" w:rsidRPr="00612DC5">
        <w:trPr>
          <w:trHeight w:hRule="exact" w:val="799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47624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7624B" w:rsidRPr="00CA667E" w:rsidRDefault="00CA667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CA66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</w:t>
            </w:r>
          </w:p>
        </w:tc>
      </w:tr>
    </w:tbl>
    <w:p w:rsidR="0047624B" w:rsidRPr="00CA667E" w:rsidRDefault="00CA667E">
      <w:pPr>
        <w:rPr>
          <w:sz w:val="0"/>
          <w:szCs w:val="0"/>
          <w:lang w:val="ru-RU"/>
        </w:rPr>
      </w:pPr>
      <w:r w:rsidRPr="00CA66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624B" w:rsidRPr="00612DC5">
        <w:trPr>
          <w:trHeight w:hRule="exact" w:val="99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612D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CA66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7624B" w:rsidRPr="00612DC5" w:rsidRDefault="00CA667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612D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CA66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612D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7624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4762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7624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7624B" w:rsidRPr="00612DC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1. Методология педагогической науки и деятельности.</w:t>
            </w:r>
          </w:p>
        </w:tc>
      </w:tr>
      <w:tr w:rsidR="0047624B" w:rsidRPr="00CA667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«методология педагогической науки». Функции и уровни методологии. Философские основания и педагогические ценности. Основные методологические подходы: антропологический, культурологический, личностный, деятельностный, системный, информационный, нормативный.</w:t>
            </w:r>
          </w:p>
        </w:tc>
      </w:tr>
      <w:tr w:rsidR="0047624B" w:rsidRPr="00CA66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2. Основные характеристики целостного педагогического процесса.</w:t>
            </w:r>
          </w:p>
        </w:tc>
      </w:tr>
      <w:tr w:rsidR="0047624B">
        <w:trPr>
          <w:trHeight w:hRule="exact" w:val="2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процесс как понятие. Педагогический процесс как система. Компоненты функциональной структуры. Педагогическая задача как единица педагогического процесса. Целенаправленность, целостность, двусторонность как характеристики педагогического процесса. Главные этапы педагогического процесса: подготовительный, основной и заключительный. Движущие силы и функции целостного педагогического процесса. Основные закономерности и принципы целостного педагогического процесса. Теории целостного педагогического процесса. Философские основания теории целостного педагогического процесса. Материализм, прагматизм, антропоцентризм, социоцентризм, гуманизм как теоретическая основа педагогического  процесса.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Компетентностный подход к построению педагогического процесса.</w:t>
            </w:r>
          </w:p>
        </w:tc>
      </w:tr>
    </w:tbl>
    <w:p w:rsidR="0047624B" w:rsidRDefault="00CA66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624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Возрастосообразность педагогического процесса.</w:t>
            </w:r>
          </w:p>
        </w:tc>
      </w:tr>
      <w:tr w:rsidR="0047624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3. Содержание образования.</w:t>
            </w:r>
          </w:p>
        </w:tc>
      </w:tr>
      <w:tr w:rsidR="0047624B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Сущность понятий «образование» и «содержание образования». Источники, факторы формирования содержания образования. Концепции непрерывного образования и четырехкомпонентной структуры социального опыта как основа современного содержания общего образования. Различные подходы к конструированию содержания образования для учащихся разных ступеней обучения. Понятие «стандарт образования». Компоненты ФГОС: федеральный, национально-региональный, школьный. Базовая, вариативная, дополняющая составляющие ФГОС.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образовательных программ.</w:t>
            </w:r>
          </w:p>
        </w:tc>
      </w:tr>
      <w:tr w:rsidR="0047624B" w:rsidRPr="00CA66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4. Целеполагание в педагогической деятельности.</w:t>
            </w:r>
          </w:p>
        </w:tc>
      </w:tr>
      <w:tr w:rsidR="0047624B" w:rsidRPr="00CA667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Ценностные устремления в педагогической деятельности. Цели воспитания общие и индивидуальные. Цели воспитания идеальные, реальные, цели-направления. Условия успешного целеполагания: диагностичность, реальность, преемственность, идентификация, направленность. Ориентация целей воспитания на личность. Ценностно- смысловое самоопределение педагога в профессиональной деятельности.</w:t>
            </w:r>
          </w:p>
        </w:tc>
      </w:tr>
      <w:tr w:rsidR="0047624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5. Педагогическое проектирование</w:t>
            </w:r>
          </w:p>
        </w:tc>
      </w:tr>
      <w:tr w:rsidR="0047624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«педагогическое проектирование», его технологическая сущность. Проектирование содержания образования и воспитания. Программа деятельности педагога и ее ориентации. Перспективное и оперативное проектирование и доминирующие технологии. План деятельности как итог конструирования и требования к нему.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возрастосообразного образовательного процесса.</w:t>
            </w:r>
          </w:p>
        </w:tc>
      </w:tr>
      <w:tr w:rsidR="0047624B" w:rsidRPr="00CA66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6. Педагогическая технология как научное понятие.</w:t>
            </w:r>
          </w:p>
        </w:tc>
      </w:tr>
      <w:tr w:rsidR="0047624B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«педагогической технологии». Основные характеристики педагогической технологии: признаки, структура, критерии технологичности. Классификации педагогических технологий. Индивидуальное и коллективное творчество педагогов. Инновационные процессы как технологии. Позиция педагога в инновационных процессах. Технологии и формы взаимодействия субъектов в педагогических процессах. Здоровье сберегающие технологии педагогического процесса. Возрастосообразные технологии оценки достижений учащихся.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Информационно-технологическое сопровождение образовательного процесса.</w:t>
            </w:r>
          </w:p>
        </w:tc>
      </w:tr>
      <w:tr w:rsidR="0047624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7. Организация образовательной среды</w:t>
            </w:r>
          </w:p>
        </w:tc>
      </w:tr>
      <w:tr w:rsidR="0047624B" w:rsidRPr="00CA667E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 «технология организации», «организаторская деятельность». Структура организаторской деятельности: системы и формы организации, организационные структуры. Содержание и специфика организаторской деятельности. Функции организаторской деятельности: групповой интеграции, внешне коммуникативная, образовательная и воспитательная. Образовательная среда как условие реализации педагогической цели. Организация образовательной среды для решения конкретной педагогической задачи. Использование разных средств коммуникации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Интернет, телефон и др.).</w:t>
            </w:r>
          </w:p>
        </w:tc>
      </w:tr>
      <w:tr w:rsidR="0047624B" w:rsidRPr="00CA66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8. Предмет и задачи общей психологии. Этапы развития психологии как науки</w:t>
            </w:r>
          </w:p>
        </w:tc>
      </w:tr>
      <w:tr w:rsidR="0047624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психологии как науки о человеке. Психические процессы, свойства состояния. Психологические факты, явления, процессы и закономерности. Основные проблемы и задачи психологии. Соотношение житейской и научной психологии.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психологической науки.</w:t>
            </w:r>
          </w:p>
        </w:tc>
      </w:tr>
      <w:tr w:rsidR="0047624B" w:rsidRPr="00CA66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9. Основные принципы и категории общей психологии: методология и методы, их взаимосвязь.</w:t>
            </w:r>
          </w:p>
        </w:tc>
      </w:tr>
      <w:tr w:rsidR="0047624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значение методологии. Типы методологий и смена методологических парадигм в науке.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 принципы отечественной психологии.</w:t>
            </w:r>
          </w:p>
        </w:tc>
      </w:tr>
      <w:tr w:rsidR="0047624B" w:rsidRPr="00CA66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10. Зарождение и эволюция психики животных и человека.</w:t>
            </w:r>
          </w:p>
        </w:tc>
      </w:tr>
      <w:tr w:rsidR="0047624B">
        <w:trPr>
          <w:trHeight w:hRule="exact" w:val="1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Представления о наличии психически в истории: панпсихизм, биопсихизм, зоопсихизм, антропопопсихизм. Теория А.Н. Леонтьева о происхождении психической формы отражения. Биотические и абиотические воздействия.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Раздражимость и чувствительность. Критерий психического. Единство субъективного и объективного</w:t>
            </w:r>
          </w:p>
        </w:tc>
      </w:tr>
    </w:tbl>
    <w:p w:rsidR="0047624B" w:rsidRDefault="00CA66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624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(поведенческого) в психическом отражении.</w:t>
            </w:r>
          </w:p>
        </w:tc>
      </w:tr>
      <w:tr w:rsidR="0047624B" w:rsidRPr="00CA66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11. Общая характеристика основных психологических направлений</w:t>
            </w:r>
          </w:p>
        </w:tc>
      </w:tr>
      <w:tr w:rsidR="0047624B" w:rsidRPr="00CA667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основных психологических направлений: ассоцианизм, психоанализ, бихевиоризм, гештальтпсихология, когнитивная психология, гуманистическая, марксистская.</w:t>
            </w:r>
          </w:p>
        </w:tc>
      </w:tr>
      <w:tr w:rsidR="0047624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7624B" w:rsidRPr="00CA667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Педагогика в системе гуманитарных знаний и наук о человеке</w:t>
            </w:r>
          </w:p>
        </w:tc>
      </w:tr>
      <w:tr w:rsidR="0047624B" w:rsidRPr="00CA667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Педагогика как наука. Объект, предмет, функции и задачи педагогики.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Взаимосвязь педагогической науки и практики.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Связь педагогики с другими науками.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Структура педагогической науки.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Категориально-понятийный аппарат современной педагогики.</w:t>
            </w:r>
          </w:p>
        </w:tc>
      </w:tr>
      <w:tr w:rsidR="0047624B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Педагогическая методология</w:t>
            </w:r>
          </w:p>
        </w:tc>
      </w:tr>
      <w:tr w:rsidR="0047624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Методология педагогической науки и деятельности.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Методы педагогического исследования.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Эмпирические методы педагогического исследования.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Теоретические методы педагогического исследования.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Использование в педагогическом исследовании математических методов.</w:t>
            </w:r>
          </w:p>
          <w:p w:rsidR="0047624B" w:rsidRDefault="00CA66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Организация педагогического исследования.</w:t>
            </w:r>
          </w:p>
        </w:tc>
      </w:tr>
      <w:tr w:rsidR="0047624B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Целостный педагогический процесс</w:t>
            </w:r>
          </w:p>
        </w:tc>
      </w:tr>
      <w:tr w:rsidR="0047624B" w:rsidRPr="00CA667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Образование как ценность, процесс и результат.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Сущность педагогического процесса.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Базовые теории педагогического процесса.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Целостность педагогического процесса.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Педагогическое взаимодействие как основа педагогического процесса.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Возрастосообразность педагогического процесса.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Компетентностный подход к построению педагогического процесса.</w:t>
            </w:r>
          </w:p>
        </w:tc>
      </w:tr>
      <w:tr w:rsidR="0047624B" w:rsidRPr="00CA667E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Предмет и задачи общей психологии. Этапы развития психологии как науки.</w:t>
            </w:r>
          </w:p>
        </w:tc>
      </w:tr>
      <w:tr w:rsidR="0047624B" w:rsidRPr="00CA667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Общая характеристика психологии как науки. Отличие житейской и научной психологии.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Предмет и задачи психологии как науки. Классификация психических явлений.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Основные принципы психологии.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Структура современной психологии. Отрасли психологии.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Связь психологии с другими науками.</w:t>
            </w:r>
          </w:p>
        </w:tc>
      </w:tr>
      <w:tr w:rsidR="0047624B" w:rsidRPr="00CA667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5. Круглый стол "Кто прав - ученик или учитель?"</w:t>
            </w:r>
          </w:p>
        </w:tc>
      </w:tr>
      <w:tr w:rsidR="0047624B" w:rsidRPr="00CA667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4762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7624B" w:rsidRPr="00CA667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7. Основные этапы развития представлений о предмете психологии</w:t>
            </w:r>
          </w:p>
        </w:tc>
      </w:tr>
      <w:tr w:rsidR="0047624B" w:rsidRPr="00CA667E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Этапы развития научно-психологического знания. Психология как наука о душе.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Психология как наука о сознании (в период до формирования экспериментальной психологии). Метод интроспекции и проблема самонаблюдения.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Предмет и метод эмпирической психологии сознания. Программа построения психологии как самостоятельной науки В. Вундта.</w:t>
            </w:r>
          </w:p>
          <w:p w:rsidR="0047624B" w:rsidRPr="00CA667E" w:rsidRDefault="004762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 как наука о поведении.</w:t>
            </w:r>
          </w:p>
          <w:p w:rsidR="0047624B" w:rsidRPr="00CA667E" w:rsidRDefault="004762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психология периода открытого кризиса (10-е - середина 30-х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в.). Основные школы психологии.</w:t>
            </w:r>
          </w:p>
          <w:p w:rsidR="0047624B" w:rsidRPr="00CA667E" w:rsidRDefault="004762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 в России в советский и постсоветский периоды</w:t>
            </w:r>
          </w:p>
          <w:p w:rsidR="0047624B" w:rsidRPr="00CA667E" w:rsidRDefault="004762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состояние и тенденции развития психологии.</w:t>
            </w:r>
          </w:p>
        </w:tc>
      </w:tr>
      <w:tr w:rsidR="0047624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</w:tbl>
    <w:p w:rsidR="0047624B" w:rsidRDefault="00CA66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624B" w:rsidRPr="00CA667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1. Теория обучения и учебный процесс</w:t>
            </w:r>
          </w:p>
        </w:tc>
      </w:tr>
      <w:tr w:rsidR="0047624B" w:rsidRPr="00CA667E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Дидактика – теория обучения.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Сущность, движущие силы, противоречия и логика процесса обучения.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Основные функции учебного процесса.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Закономерности процесса обучения.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Принципы обучения.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Современные дидактические концепции.</w:t>
            </w:r>
          </w:p>
        </w:tc>
      </w:tr>
      <w:tr w:rsidR="0047624B" w:rsidRPr="00CA667E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Содержание образования. Организация учебного процесса.</w:t>
            </w:r>
          </w:p>
        </w:tc>
      </w:tr>
      <w:tr w:rsidR="0047624B">
        <w:trPr>
          <w:trHeight w:hRule="exact" w:val="30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Содержание образования.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Государственные образовательные стандарты.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Нормативные документы, регламентирующие содержание общего образования.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Различные подходы к конструированию содержания образования на разных ступенях обучения.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Многообразие образовательных программ.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Методы, приёмы и средства обучения.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Классификация методов обучения.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Средства обучения.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Формы обучения. Урок как основная форма обучения в современной школе.</w:t>
            </w:r>
          </w:p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Виды обучения.</w:t>
            </w:r>
          </w:p>
        </w:tc>
      </w:tr>
      <w:tr w:rsidR="0047624B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Теория воспитания</w:t>
            </w:r>
          </w:p>
        </w:tc>
      </w:tr>
      <w:tr w:rsidR="0047624B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 воспитательном процессе.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Движущие силы, противоречия и логика воспитательного процесса.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Цель и содержание воспитания.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Закономерности воспитательного процесса.</w:t>
            </w:r>
          </w:p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Принципы воспитания.</w:t>
            </w:r>
          </w:p>
        </w:tc>
      </w:tr>
      <w:tr w:rsidR="0047624B" w:rsidRPr="00CA667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4762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7624B" w:rsidRPr="00CA667E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«Педагогика и психология» / Котлярова Т.С.. – Омск: Изд-во Омской гуманитарной академии, 2021.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7624B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7624B" w:rsidRPr="00CA667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книгах.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Подласый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978-5-534-01977-3.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667E">
              <w:rPr>
                <w:lang w:val="ru-RU"/>
              </w:rPr>
              <w:t xml:space="preserve"> </w:t>
            </w:r>
            <w:hyperlink r:id="rId4" w:history="1">
              <w:r w:rsidR="00F6490B">
                <w:rPr>
                  <w:rStyle w:val="a3"/>
                  <w:lang w:val="ru-RU"/>
                </w:rPr>
                <w:t>https://www.biblio-online.ru/bcode/434482</w:t>
              </w:r>
            </w:hyperlink>
            <w:r w:rsidRPr="00CA667E">
              <w:rPr>
                <w:lang w:val="ru-RU"/>
              </w:rPr>
              <w:t xml:space="preserve"> </w:t>
            </w:r>
          </w:p>
        </w:tc>
      </w:tr>
    </w:tbl>
    <w:p w:rsidR="0047624B" w:rsidRPr="00CA667E" w:rsidRDefault="00CA667E">
      <w:pPr>
        <w:rPr>
          <w:sz w:val="0"/>
          <w:szCs w:val="0"/>
          <w:lang w:val="ru-RU"/>
        </w:rPr>
      </w:pPr>
      <w:r w:rsidRPr="00CA66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7624B" w:rsidRPr="00CA667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Латышина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314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978-5-534-09398-8.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667E">
              <w:rPr>
                <w:lang w:val="ru-RU"/>
              </w:rPr>
              <w:t xml:space="preserve"> </w:t>
            </w:r>
            <w:hyperlink r:id="rId5" w:history="1">
              <w:r w:rsidR="00F6490B">
                <w:rPr>
                  <w:rStyle w:val="a3"/>
                  <w:lang w:val="ru-RU"/>
                </w:rPr>
                <w:t>https://www.biblio-online.ru/bcode/445034</w:t>
              </w:r>
            </w:hyperlink>
            <w:r w:rsidRPr="00CA667E">
              <w:rPr>
                <w:lang w:val="ru-RU"/>
              </w:rPr>
              <w:t xml:space="preserve"> </w:t>
            </w:r>
          </w:p>
        </w:tc>
      </w:tr>
      <w:tr w:rsidR="0047624B" w:rsidRPr="00CA667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Векилова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Безгодова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978-5-534-05931-1.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667E">
              <w:rPr>
                <w:lang w:val="ru-RU"/>
              </w:rPr>
              <w:t xml:space="preserve"> </w:t>
            </w:r>
            <w:hyperlink r:id="rId6" w:history="1">
              <w:r w:rsidR="00F6490B">
                <w:rPr>
                  <w:rStyle w:val="a3"/>
                  <w:lang w:val="ru-RU"/>
                </w:rPr>
                <w:t>https://urait.ru/bcode/433442</w:t>
              </w:r>
            </w:hyperlink>
            <w:r w:rsidRPr="00CA667E">
              <w:rPr>
                <w:lang w:val="ru-RU"/>
              </w:rPr>
              <w:t xml:space="preserve"> </w:t>
            </w:r>
          </w:p>
        </w:tc>
      </w:tr>
      <w:tr w:rsidR="0047624B" w:rsidRPr="00CA667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Корнилова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490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978-5-9916-3015-3.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667E">
              <w:rPr>
                <w:lang w:val="ru-RU"/>
              </w:rPr>
              <w:t xml:space="preserve"> </w:t>
            </w:r>
            <w:hyperlink r:id="rId7" w:history="1">
              <w:r w:rsidR="00F6490B">
                <w:rPr>
                  <w:rStyle w:val="a3"/>
                  <w:lang w:val="ru-RU"/>
                </w:rPr>
                <w:t>https://urait.ru/bcode/425218</w:t>
              </w:r>
            </w:hyperlink>
            <w:r w:rsidRPr="00CA667E">
              <w:rPr>
                <w:lang w:val="ru-RU"/>
              </w:rPr>
              <w:t xml:space="preserve"> </w:t>
            </w:r>
          </w:p>
        </w:tc>
      </w:tr>
      <w:tr w:rsidR="0047624B">
        <w:trPr>
          <w:trHeight w:hRule="exact" w:val="304"/>
        </w:trPr>
        <w:tc>
          <w:tcPr>
            <w:tcW w:w="285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7624B" w:rsidRPr="00CA667E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Шаповаленко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457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978-5-534-11341-9.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667E">
              <w:rPr>
                <w:lang w:val="ru-RU"/>
              </w:rPr>
              <w:t xml:space="preserve"> </w:t>
            </w:r>
            <w:hyperlink r:id="rId8" w:history="1">
              <w:r w:rsidR="00F6490B">
                <w:rPr>
                  <w:rStyle w:val="a3"/>
                  <w:lang w:val="ru-RU"/>
                </w:rPr>
                <w:t>https://www.biblio-online.ru/bcode/445354</w:t>
              </w:r>
            </w:hyperlink>
            <w:r w:rsidRPr="00CA667E">
              <w:rPr>
                <w:lang w:val="ru-RU"/>
              </w:rPr>
              <w:t xml:space="preserve"> </w:t>
            </w:r>
          </w:p>
        </w:tc>
      </w:tr>
      <w:tr w:rsidR="0047624B" w:rsidRPr="00CA667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A66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Психические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Немов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243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978-5-534-10270-3.</w:t>
            </w:r>
            <w:r w:rsidRPr="00CA667E">
              <w:rPr>
                <w:lang w:val="ru-RU"/>
              </w:rPr>
              <w:t xml:space="preserve"> 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6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667E">
              <w:rPr>
                <w:lang w:val="ru-RU"/>
              </w:rPr>
              <w:t xml:space="preserve"> </w:t>
            </w:r>
            <w:hyperlink r:id="rId9" w:history="1">
              <w:r w:rsidR="00F6490B">
                <w:rPr>
                  <w:rStyle w:val="a3"/>
                  <w:lang w:val="ru-RU"/>
                </w:rPr>
                <w:t>https://urait.ru/bcode/429656</w:t>
              </w:r>
            </w:hyperlink>
            <w:r w:rsidRPr="00CA667E">
              <w:rPr>
                <w:lang w:val="ru-RU"/>
              </w:rPr>
              <w:t xml:space="preserve"> </w:t>
            </w:r>
          </w:p>
        </w:tc>
      </w:tr>
      <w:tr w:rsidR="0047624B" w:rsidRPr="00CA667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7624B" w:rsidRPr="00CA667E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F649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F649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F649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F649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F649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046A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F649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F649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F649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F649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F649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F649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F649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7624B" w:rsidRPr="00CA667E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7624B" w:rsidRPr="00CA667E">
        <w:trPr>
          <w:trHeight w:hRule="exact" w:val="6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</w:t>
            </w:r>
          </w:p>
        </w:tc>
      </w:tr>
    </w:tbl>
    <w:p w:rsidR="0047624B" w:rsidRPr="00CA667E" w:rsidRDefault="00CA667E">
      <w:pPr>
        <w:rPr>
          <w:sz w:val="0"/>
          <w:szCs w:val="0"/>
          <w:lang w:val="ru-RU"/>
        </w:rPr>
      </w:pPr>
      <w:r w:rsidRPr="00CA66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624B" w:rsidRPr="00CA667E">
        <w:trPr>
          <w:trHeight w:hRule="exact" w:val="132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7624B" w:rsidRPr="00CA667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7624B">
        <w:trPr>
          <w:trHeight w:hRule="exact" w:val="13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7624B" w:rsidRPr="00CA667E" w:rsidRDefault="004762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7624B" w:rsidRDefault="00CA66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</w:tc>
      </w:tr>
    </w:tbl>
    <w:p w:rsidR="0047624B" w:rsidRDefault="00CA66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624B" w:rsidRPr="00CA667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Microsoft Office Professional 2007 Russian</w:t>
            </w:r>
          </w:p>
          <w:p w:rsidR="0047624B" w:rsidRDefault="00CA66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7624B" w:rsidRPr="00CA667E" w:rsidRDefault="004762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7624B" w:rsidRPr="00CA66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3" w:history="1">
              <w:r w:rsidR="00046A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47624B" w:rsidRPr="00CA66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4" w:history="1">
              <w:r w:rsidR="00F649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47624B" w:rsidRPr="00CA66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7624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F64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7624B" w:rsidRPr="00CA66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6" w:history="1">
              <w:r w:rsidR="00F649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7624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Default="00CA66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7624B" w:rsidRPr="00CA667E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7624B" w:rsidRPr="00CA667E">
        <w:trPr>
          <w:trHeight w:hRule="exact" w:val="277"/>
        </w:trPr>
        <w:tc>
          <w:tcPr>
            <w:tcW w:w="9640" w:type="dxa"/>
          </w:tcPr>
          <w:p w:rsidR="0047624B" w:rsidRPr="00CA667E" w:rsidRDefault="0047624B">
            <w:pPr>
              <w:rPr>
                <w:lang w:val="ru-RU"/>
              </w:rPr>
            </w:pPr>
          </w:p>
        </w:tc>
      </w:tr>
      <w:tr w:rsidR="0047624B" w:rsidRPr="00CA66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7624B" w:rsidRPr="00CA667E">
        <w:trPr>
          <w:trHeight w:hRule="exact" w:val="29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</w:t>
            </w:r>
          </w:p>
        </w:tc>
      </w:tr>
    </w:tbl>
    <w:p w:rsidR="0047624B" w:rsidRPr="00CA667E" w:rsidRDefault="00CA667E">
      <w:pPr>
        <w:rPr>
          <w:sz w:val="0"/>
          <w:szCs w:val="0"/>
          <w:lang w:val="ru-RU"/>
        </w:rPr>
      </w:pPr>
      <w:r w:rsidRPr="00CA66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624B" w:rsidRPr="00CA667E">
        <w:trPr>
          <w:trHeight w:hRule="exact" w:val="113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046A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7624B" w:rsidRPr="00CA667E" w:rsidRDefault="00CA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A6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47624B" w:rsidRPr="00CA667E" w:rsidRDefault="0047624B">
      <w:pPr>
        <w:rPr>
          <w:lang w:val="ru-RU"/>
        </w:rPr>
      </w:pPr>
    </w:p>
    <w:sectPr w:rsidR="0047624B" w:rsidRPr="00CA667E" w:rsidSect="0047624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46A6D"/>
    <w:rsid w:val="001D390C"/>
    <w:rsid w:val="001F0BC7"/>
    <w:rsid w:val="0047624B"/>
    <w:rsid w:val="00612DC5"/>
    <w:rsid w:val="006E1AB8"/>
    <w:rsid w:val="00BA3658"/>
    <w:rsid w:val="00CA667E"/>
    <w:rsid w:val="00D31453"/>
    <w:rsid w:val="00E209E2"/>
    <w:rsid w:val="00F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104387-FC4E-49BC-8EED-EABF2EE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A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45354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25218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433442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president.kremlin.ru" TargetMode="External"/><Relationship Id="rId5" Type="http://schemas.openxmlformats.org/officeDocument/2006/relationships/hyperlink" Target="https://www.biblio-online.ru/bcode/445034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hyperlink" Target="https://www.biblio-online.ru/bcode/434482" TargetMode="External"/><Relationship Id="rId9" Type="http://schemas.openxmlformats.org/officeDocument/2006/relationships/hyperlink" Target="https://urait.ru/bcode/429656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6614</Words>
  <Characters>37702</Characters>
  <Application>Microsoft Office Word</Application>
  <DocSecurity>0</DocSecurity>
  <Lines>314</Lines>
  <Paragraphs>88</Paragraphs>
  <ScaleCrop>false</ScaleCrop>
  <Company/>
  <LinksUpToDate>false</LinksUpToDate>
  <CharactersWithSpaces>44228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2021-2022_ФГОС3++2021_Бак-ОФО-СР(21)_plx_Педагогика и психология</dc:title>
  <dc:creator>FastReport.NET</dc:creator>
  <cp:lastModifiedBy>Mark Bernstorf</cp:lastModifiedBy>
  <cp:revision>7</cp:revision>
  <dcterms:created xsi:type="dcterms:W3CDTF">2022-01-20T17:06:00Z</dcterms:created>
  <dcterms:modified xsi:type="dcterms:W3CDTF">2022-11-12T16:15:00Z</dcterms:modified>
</cp:coreProperties>
</file>